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37" w:rsidRDefault="00256E37" w:rsidP="00256E37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NESHOBA COUNTY SCHOOL DISTRICT </w:t>
      </w:r>
    </w:p>
    <w:p w:rsidR="00256E37" w:rsidRDefault="00256E37" w:rsidP="00256E3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JOB DESCRIPTION </w:t>
      </w:r>
    </w:p>
    <w:p w:rsidR="00256E37" w:rsidRDefault="00256E37" w:rsidP="00256E37">
      <w:pPr>
        <w:pStyle w:val="Default"/>
        <w:jc w:val="center"/>
        <w:rPr>
          <w:sz w:val="23"/>
          <w:szCs w:val="23"/>
        </w:rPr>
      </w:pPr>
    </w:p>
    <w:p w:rsidR="00256E37" w:rsidRDefault="00256E37" w:rsidP="00256E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POSITION TITLE</w:t>
      </w:r>
      <w:r>
        <w:rPr>
          <w:sz w:val="23"/>
          <w:szCs w:val="23"/>
        </w:rPr>
        <w:t>: Guidance Counselor</w:t>
      </w:r>
    </w:p>
    <w:p w:rsidR="00256E37" w:rsidRDefault="00256E37" w:rsidP="00256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56E37" w:rsidRDefault="00256E37" w:rsidP="00256E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TITLE OF SUPERVISOR: </w:t>
      </w:r>
      <w:r>
        <w:rPr>
          <w:sz w:val="23"/>
          <w:szCs w:val="23"/>
        </w:rPr>
        <w:t xml:space="preserve">Principal </w:t>
      </w:r>
    </w:p>
    <w:p w:rsidR="00256E37" w:rsidRDefault="00256E37" w:rsidP="00256E37">
      <w:pPr>
        <w:pStyle w:val="Default"/>
        <w:rPr>
          <w:sz w:val="23"/>
          <w:szCs w:val="23"/>
        </w:rPr>
      </w:pPr>
    </w:p>
    <w:p w:rsidR="00256E37" w:rsidRDefault="00256E37" w:rsidP="00256E37">
      <w:pPr>
        <w:pStyle w:val="Default"/>
      </w:pPr>
      <w:r>
        <w:rPr>
          <w:b/>
          <w:sz w:val="23"/>
          <w:szCs w:val="23"/>
        </w:rPr>
        <w:t xml:space="preserve">QUALIFICATIONS: </w:t>
      </w:r>
      <w:r w:rsidRPr="0036263F">
        <w:t>Completion of an approved master's</w:t>
      </w:r>
      <w:r>
        <w:t>,</w:t>
      </w:r>
      <w:r w:rsidRPr="0036263F">
        <w:t xml:space="preserve"> specialist, or doctoral degree in </w:t>
      </w:r>
      <w:r w:rsidR="00086996">
        <w:t xml:space="preserve">School </w:t>
      </w:r>
      <w:r>
        <w:t>Counseling</w:t>
      </w:r>
      <w:r w:rsidRPr="0036263F">
        <w:t xml:space="preserve"> from a state-ap</w:t>
      </w:r>
      <w:r w:rsidR="00086996">
        <w:t xml:space="preserve">proved or regionally/nationally </w:t>
      </w:r>
      <w:r w:rsidRPr="0036263F">
        <w:t xml:space="preserve">accredited </w:t>
      </w:r>
      <w:r>
        <w:t xml:space="preserve">institution of higher learning and hold a valid Mississippi Teacher’s License with </w:t>
      </w:r>
      <w:r w:rsidR="00BD5483">
        <w:t xml:space="preserve">School </w:t>
      </w:r>
      <w:r>
        <w:t>Counselor endorsement.</w:t>
      </w:r>
    </w:p>
    <w:p w:rsidR="00256E37" w:rsidRDefault="00256E37" w:rsidP="00256E37">
      <w:pPr>
        <w:pStyle w:val="Default"/>
        <w:rPr>
          <w:b/>
          <w:sz w:val="23"/>
          <w:szCs w:val="23"/>
        </w:rPr>
      </w:pPr>
    </w:p>
    <w:p w:rsidR="00256E37" w:rsidRDefault="00256E37" w:rsidP="00256E37">
      <w:pPr>
        <w:pStyle w:val="Default"/>
        <w:ind w:hanging="34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GENERAL RESPO                          RESPONSIBILITIES: </w:t>
      </w:r>
      <w:r>
        <w:rPr>
          <w:sz w:val="23"/>
          <w:szCs w:val="23"/>
        </w:rPr>
        <w:t>Administers the guidance program to help students overcome problem</w:t>
      </w:r>
      <w:r w:rsidR="001C2081">
        <w:rPr>
          <w:sz w:val="23"/>
          <w:szCs w:val="23"/>
        </w:rPr>
        <w:t>s</w:t>
      </w:r>
      <w:r>
        <w:rPr>
          <w:sz w:val="23"/>
          <w:szCs w:val="23"/>
        </w:rPr>
        <w:t xml:space="preserve"> that impede learning and to assist them in making educational, occupational, and life plans that hold promise for their personal fulfillment as mature and responsible individuals. </w:t>
      </w:r>
    </w:p>
    <w:p w:rsidR="00256E37" w:rsidRDefault="00256E37" w:rsidP="00256E37">
      <w:pPr>
        <w:pStyle w:val="Default"/>
        <w:ind w:hanging="3460"/>
        <w:rPr>
          <w:sz w:val="23"/>
          <w:szCs w:val="23"/>
        </w:rPr>
      </w:pPr>
      <w:r>
        <w:rPr>
          <w:sz w:val="23"/>
          <w:szCs w:val="23"/>
        </w:rPr>
        <w:tab/>
      </w:r>
    </w:p>
    <w:p w:rsidR="00256E37" w:rsidRDefault="00256E37" w:rsidP="00256E37">
      <w:pPr>
        <w:pStyle w:val="Default"/>
        <w:ind w:hanging="346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</w:t>
      </w:r>
      <w:r w:rsidRPr="00256E37">
        <w:rPr>
          <w:b/>
          <w:sz w:val="23"/>
          <w:szCs w:val="23"/>
        </w:rPr>
        <w:t>SALARY: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Reflective of the Neshoba County School Salary Scale</w:t>
      </w:r>
    </w:p>
    <w:p w:rsidR="00256E37" w:rsidRDefault="00256E37" w:rsidP="00256E37">
      <w:pPr>
        <w:pStyle w:val="Default"/>
        <w:ind w:hanging="34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SALARY: </w:t>
      </w:r>
      <w:r>
        <w:rPr>
          <w:sz w:val="23"/>
          <w:szCs w:val="23"/>
        </w:rPr>
        <w:t>Salary is</w:t>
      </w:r>
    </w:p>
    <w:p w:rsidR="00256E37" w:rsidRDefault="00256E37" w:rsidP="00256E3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DESCRIPTION OF DUTIES: </w:t>
      </w:r>
    </w:p>
    <w:p w:rsidR="00256E37" w:rsidRDefault="00256E37" w:rsidP="00256E37">
      <w:pPr>
        <w:pStyle w:val="Default"/>
        <w:rPr>
          <w:sz w:val="23"/>
          <w:szCs w:val="23"/>
        </w:rPr>
      </w:pPr>
    </w:p>
    <w:p w:rsidR="00256E37" w:rsidRDefault="00256E37" w:rsidP="00256E37">
      <w:pPr>
        <w:pStyle w:val="Default"/>
        <w:rPr>
          <w:sz w:val="23"/>
          <w:szCs w:val="23"/>
        </w:rPr>
      </w:pPr>
      <w:r w:rsidRPr="00256E37">
        <w:rPr>
          <w:sz w:val="23"/>
          <w:szCs w:val="23"/>
        </w:rPr>
        <w:t>1.</w:t>
      </w:r>
      <w:r>
        <w:rPr>
          <w:sz w:val="23"/>
          <w:szCs w:val="23"/>
        </w:rPr>
        <w:t xml:space="preserve"> Registers students, setting up schedules</w:t>
      </w:r>
      <w:r w:rsidR="009E73FF">
        <w:rPr>
          <w:sz w:val="23"/>
          <w:szCs w:val="23"/>
        </w:rPr>
        <w:t>,</w:t>
      </w:r>
      <w:r>
        <w:rPr>
          <w:sz w:val="23"/>
          <w:szCs w:val="23"/>
        </w:rPr>
        <w:t xml:space="preserve"> and schedule changes.</w:t>
      </w:r>
    </w:p>
    <w:p w:rsidR="00256E37" w:rsidRDefault="00256E37" w:rsidP="00256E37">
      <w:pPr>
        <w:pStyle w:val="Default"/>
        <w:rPr>
          <w:sz w:val="23"/>
          <w:szCs w:val="23"/>
        </w:rPr>
      </w:pPr>
    </w:p>
    <w:p w:rsidR="00256E37" w:rsidRDefault="00256E37" w:rsidP="00256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Requests, receives, and sends records of students entering or leaving school. </w:t>
      </w:r>
    </w:p>
    <w:p w:rsidR="00256E37" w:rsidRDefault="00256E37" w:rsidP="00256E37">
      <w:pPr>
        <w:pStyle w:val="Default"/>
        <w:rPr>
          <w:sz w:val="23"/>
          <w:szCs w:val="23"/>
        </w:rPr>
      </w:pPr>
    </w:p>
    <w:p w:rsidR="00256E37" w:rsidRDefault="00256E37" w:rsidP="00256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Administers standardized tests, assisting students in evaluating their aptitudes and abilities through the interpretation of individual test scores and other pertinent data; working with students in evolving education and occupation plan in terms of such evaluation. </w:t>
      </w:r>
    </w:p>
    <w:p w:rsidR="00256E37" w:rsidRDefault="00256E37" w:rsidP="00256E37">
      <w:pPr>
        <w:pStyle w:val="Default"/>
        <w:jc w:val="both"/>
        <w:rPr>
          <w:sz w:val="23"/>
          <w:szCs w:val="23"/>
        </w:rPr>
      </w:pPr>
    </w:p>
    <w:p w:rsidR="00256E37" w:rsidRDefault="00256E37" w:rsidP="00256E3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Takes an active role in interpreting the school's objectives to students, parents, and the community at large. </w:t>
      </w:r>
    </w:p>
    <w:p w:rsidR="00256E37" w:rsidRDefault="00256E37" w:rsidP="00256E37">
      <w:pPr>
        <w:pStyle w:val="Default"/>
        <w:rPr>
          <w:sz w:val="23"/>
          <w:szCs w:val="23"/>
        </w:rPr>
      </w:pPr>
    </w:p>
    <w:p w:rsidR="00256E37" w:rsidRDefault="00256E37" w:rsidP="00256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Supervises the preparation and processing of college, scholarship</w:t>
      </w:r>
      <w:r w:rsidR="00BD5483">
        <w:rPr>
          <w:sz w:val="23"/>
          <w:szCs w:val="23"/>
        </w:rPr>
        <w:t>,</w:t>
      </w:r>
      <w:r>
        <w:rPr>
          <w:sz w:val="23"/>
          <w:szCs w:val="23"/>
        </w:rPr>
        <w:t xml:space="preserve"> and employment applications. </w:t>
      </w:r>
    </w:p>
    <w:p w:rsidR="00256E37" w:rsidRDefault="00256E37" w:rsidP="00256E37">
      <w:pPr>
        <w:pStyle w:val="Default"/>
        <w:rPr>
          <w:sz w:val="23"/>
          <w:szCs w:val="23"/>
        </w:rPr>
      </w:pPr>
    </w:p>
    <w:p w:rsidR="00256E37" w:rsidRDefault="00256E37" w:rsidP="00256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6. Remains readily available to students so as to provide counseling (both individual and group) that will lead each student to increased personal growth, self-understanding</w:t>
      </w:r>
      <w:r w:rsidR="00BD5483">
        <w:rPr>
          <w:sz w:val="23"/>
          <w:szCs w:val="23"/>
        </w:rPr>
        <w:t>,</w:t>
      </w:r>
      <w:r>
        <w:rPr>
          <w:sz w:val="23"/>
          <w:szCs w:val="23"/>
        </w:rPr>
        <w:t xml:space="preserve"> and maturity. </w:t>
      </w:r>
    </w:p>
    <w:p w:rsidR="00256E37" w:rsidRDefault="00256E37" w:rsidP="00256E37">
      <w:pPr>
        <w:pStyle w:val="Default"/>
        <w:rPr>
          <w:sz w:val="23"/>
          <w:szCs w:val="23"/>
        </w:rPr>
      </w:pPr>
    </w:p>
    <w:p w:rsidR="00256E37" w:rsidRDefault="00256E37" w:rsidP="00256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Provides practical experiences with the major occupational areas in the world of work through resource persons, audio-visuals, and Career Day. </w:t>
      </w:r>
    </w:p>
    <w:p w:rsidR="00256E37" w:rsidRDefault="00256E37" w:rsidP="00256E37">
      <w:pPr>
        <w:pStyle w:val="Default"/>
        <w:rPr>
          <w:sz w:val="23"/>
          <w:szCs w:val="23"/>
        </w:rPr>
      </w:pPr>
    </w:p>
    <w:p w:rsidR="00256E37" w:rsidRDefault="00256E37" w:rsidP="00256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8. Communicates and confers with parents about their child's aptitudes, abilities, interests, attendance to class/school, educational and occupational opportunities</w:t>
      </w:r>
      <w:r w:rsidR="00BD5483">
        <w:rPr>
          <w:sz w:val="23"/>
          <w:szCs w:val="23"/>
        </w:rPr>
        <w:t>,</w:t>
      </w:r>
      <w:r>
        <w:rPr>
          <w:sz w:val="23"/>
          <w:szCs w:val="23"/>
        </w:rPr>
        <w:t xml:space="preserve"> and requirements. </w:t>
      </w:r>
    </w:p>
    <w:p w:rsidR="00256E37" w:rsidRDefault="00256E37" w:rsidP="00256E37">
      <w:pPr>
        <w:pStyle w:val="Default"/>
        <w:rPr>
          <w:sz w:val="23"/>
          <w:szCs w:val="23"/>
        </w:rPr>
      </w:pPr>
    </w:p>
    <w:p w:rsidR="00256E37" w:rsidRDefault="00256E37" w:rsidP="00256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 Assists students identifying his</w:t>
      </w:r>
      <w:r w:rsidR="00BD5483">
        <w:rPr>
          <w:sz w:val="23"/>
          <w:szCs w:val="23"/>
        </w:rPr>
        <w:t>/her</w:t>
      </w:r>
      <w:r>
        <w:rPr>
          <w:sz w:val="23"/>
          <w:szCs w:val="23"/>
        </w:rPr>
        <w:t xml:space="preserve"> needs and interests, in the appropriate placement in school </w:t>
      </w:r>
    </w:p>
    <w:p w:rsidR="00256E37" w:rsidRDefault="00256E37" w:rsidP="00256E3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courses</w:t>
      </w:r>
      <w:proofErr w:type="gramEnd"/>
      <w:r>
        <w:rPr>
          <w:sz w:val="23"/>
          <w:szCs w:val="23"/>
        </w:rPr>
        <w:t xml:space="preserve">, and the types of institutions that normally provide training in his selected interest and/or occupation. </w:t>
      </w:r>
    </w:p>
    <w:p w:rsidR="00256E37" w:rsidRDefault="00256E37" w:rsidP="00256E37">
      <w:pPr>
        <w:pStyle w:val="Default"/>
        <w:ind w:left="360" w:hanging="360"/>
        <w:rPr>
          <w:sz w:val="23"/>
          <w:szCs w:val="23"/>
        </w:rPr>
      </w:pPr>
    </w:p>
    <w:p w:rsidR="00256E37" w:rsidRDefault="00256E37" w:rsidP="00BD5483">
      <w:pPr>
        <w:pStyle w:val="Default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10. Provides information on types of employment agencies and their functions, various occupations and their salaries. </w:t>
      </w:r>
    </w:p>
    <w:p w:rsidR="00256E37" w:rsidRDefault="00256E37" w:rsidP="00256E37">
      <w:pPr>
        <w:pStyle w:val="Default"/>
        <w:rPr>
          <w:sz w:val="23"/>
          <w:szCs w:val="23"/>
        </w:rPr>
      </w:pPr>
    </w:p>
    <w:p w:rsidR="00256E37" w:rsidRDefault="00256E37" w:rsidP="00256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11. Informs students and parents of college requirements, available financial assistance program</w:t>
      </w:r>
      <w:r w:rsidR="009E73FF">
        <w:rPr>
          <w:sz w:val="23"/>
          <w:szCs w:val="23"/>
        </w:rPr>
        <w:t>s</w:t>
      </w:r>
      <w:r>
        <w:rPr>
          <w:sz w:val="23"/>
          <w:szCs w:val="23"/>
        </w:rPr>
        <w:t xml:space="preserve">, etc. </w:t>
      </w:r>
    </w:p>
    <w:p w:rsidR="00256E37" w:rsidRDefault="00256E37" w:rsidP="00256E37">
      <w:pPr>
        <w:pStyle w:val="Default"/>
        <w:rPr>
          <w:sz w:val="23"/>
          <w:szCs w:val="23"/>
        </w:rPr>
      </w:pPr>
    </w:p>
    <w:p w:rsidR="00256E37" w:rsidRDefault="00256E37" w:rsidP="00256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Initiates, </w:t>
      </w:r>
      <w:proofErr w:type="gramStart"/>
      <w:r>
        <w:rPr>
          <w:sz w:val="23"/>
          <w:szCs w:val="23"/>
        </w:rPr>
        <w:t>assembles</w:t>
      </w:r>
      <w:proofErr w:type="gramEnd"/>
      <w:r>
        <w:rPr>
          <w:sz w:val="23"/>
          <w:szCs w:val="23"/>
        </w:rPr>
        <w:t xml:space="preserve">, maintains, and interprets accurate health records, attendance records, cumulative progress records, activity records, and uniform transcript records for all students. </w:t>
      </w:r>
    </w:p>
    <w:p w:rsidR="00256E37" w:rsidRDefault="00256E37" w:rsidP="00256E37">
      <w:pPr>
        <w:pStyle w:val="Default"/>
        <w:rPr>
          <w:sz w:val="23"/>
          <w:szCs w:val="23"/>
        </w:rPr>
      </w:pPr>
    </w:p>
    <w:p w:rsidR="00256E37" w:rsidRDefault="00256E37" w:rsidP="00256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Assists students in the process of self-exploration, in developing interpersonal skills, decision-making skills, and skills for future planning. </w:t>
      </w:r>
    </w:p>
    <w:p w:rsidR="00256E37" w:rsidRDefault="00256E37" w:rsidP="00256E37">
      <w:pPr>
        <w:pStyle w:val="Default"/>
        <w:rPr>
          <w:sz w:val="23"/>
          <w:szCs w:val="23"/>
        </w:rPr>
      </w:pPr>
    </w:p>
    <w:p w:rsidR="00256E37" w:rsidRDefault="00256E37" w:rsidP="00256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Communicates with parents and students (senior status) needs and requirements for graduation. </w:t>
      </w:r>
    </w:p>
    <w:p w:rsidR="00256E37" w:rsidRDefault="00256E37" w:rsidP="00256E37">
      <w:pPr>
        <w:pStyle w:val="Default"/>
        <w:rPr>
          <w:sz w:val="23"/>
          <w:szCs w:val="23"/>
        </w:rPr>
      </w:pPr>
    </w:p>
    <w:p w:rsidR="00256E37" w:rsidRDefault="00193FE3" w:rsidP="00256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Responsible for the recording of </w:t>
      </w:r>
      <w:r w:rsidR="00256E37">
        <w:rPr>
          <w:sz w:val="23"/>
          <w:szCs w:val="23"/>
        </w:rPr>
        <w:t xml:space="preserve">all grades and standardized test scores on cumulative records. </w:t>
      </w:r>
    </w:p>
    <w:p w:rsidR="00256E37" w:rsidRDefault="00256E37" w:rsidP="00256E37">
      <w:pPr>
        <w:pStyle w:val="Default"/>
        <w:rPr>
          <w:sz w:val="23"/>
          <w:szCs w:val="23"/>
        </w:rPr>
      </w:pPr>
    </w:p>
    <w:p w:rsidR="00256E37" w:rsidRDefault="00256E37" w:rsidP="00256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Attends in-service/staff development workshops (local and state) to improve skills in counseling. </w:t>
      </w:r>
    </w:p>
    <w:p w:rsidR="00256E37" w:rsidRDefault="00256E37" w:rsidP="00256E37">
      <w:pPr>
        <w:pStyle w:val="Default"/>
        <w:rPr>
          <w:sz w:val="23"/>
          <w:szCs w:val="23"/>
        </w:rPr>
      </w:pPr>
    </w:p>
    <w:p w:rsidR="00256E37" w:rsidRDefault="00256E37" w:rsidP="00256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Checks records for students failing two or more subjects, refers to Child Find, and assists teachers with referrals for Special Education. </w:t>
      </w:r>
    </w:p>
    <w:p w:rsidR="00256E37" w:rsidRDefault="00256E37" w:rsidP="00256E37">
      <w:pPr>
        <w:pStyle w:val="Default"/>
        <w:rPr>
          <w:sz w:val="23"/>
          <w:szCs w:val="23"/>
        </w:rPr>
      </w:pPr>
    </w:p>
    <w:p w:rsidR="00256E37" w:rsidRDefault="00256E37" w:rsidP="00256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18. Comp</w:t>
      </w:r>
      <w:r w:rsidR="00193FE3">
        <w:rPr>
          <w:sz w:val="23"/>
          <w:szCs w:val="23"/>
        </w:rPr>
        <w:t>iles</w:t>
      </w:r>
      <w:r>
        <w:rPr>
          <w:sz w:val="23"/>
          <w:szCs w:val="23"/>
        </w:rPr>
        <w:t xml:space="preserve"> honor roll</w:t>
      </w:r>
      <w:r w:rsidR="00193FE3">
        <w:rPr>
          <w:sz w:val="23"/>
          <w:szCs w:val="23"/>
        </w:rPr>
        <w:t xml:space="preserve"> information</w:t>
      </w:r>
      <w:r>
        <w:rPr>
          <w:sz w:val="23"/>
          <w:szCs w:val="23"/>
        </w:rPr>
        <w:t xml:space="preserve"> and disseminates to school and community. </w:t>
      </w:r>
    </w:p>
    <w:p w:rsidR="00256E37" w:rsidRDefault="00256E37" w:rsidP="00256E37">
      <w:pPr>
        <w:pStyle w:val="Default"/>
        <w:rPr>
          <w:sz w:val="23"/>
          <w:szCs w:val="23"/>
        </w:rPr>
      </w:pPr>
    </w:p>
    <w:p w:rsidR="00256E37" w:rsidRDefault="00BD5483" w:rsidP="00256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19</w:t>
      </w:r>
      <w:r w:rsidR="00256E37">
        <w:rPr>
          <w:sz w:val="23"/>
          <w:szCs w:val="23"/>
        </w:rPr>
        <w:t xml:space="preserve">. Conducts workshops with teachers in the interpretation and use of standardize achievement test data in the classroom. </w:t>
      </w:r>
    </w:p>
    <w:p w:rsidR="00256E37" w:rsidRDefault="00256E37" w:rsidP="00256E37">
      <w:pPr>
        <w:pStyle w:val="Default"/>
        <w:rPr>
          <w:sz w:val="23"/>
          <w:szCs w:val="23"/>
        </w:rPr>
      </w:pPr>
    </w:p>
    <w:p w:rsidR="00256E37" w:rsidRDefault="00256E37" w:rsidP="00256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BD5483">
        <w:rPr>
          <w:sz w:val="23"/>
          <w:szCs w:val="23"/>
        </w:rPr>
        <w:t>0</w:t>
      </w:r>
      <w:r>
        <w:rPr>
          <w:sz w:val="23"/>
          <w:szCs w:val="23"/>
        </w:rPr>
        <w:t xml:space="preserve">. Assists teachers in the development of instructional prescription for individual student weakness on standardized tests. </w:t>
      </w:r>
    </w:p>
    <w:p w:rsidR="00256E37" w:rsidRDefault="00256E37" w:rsidP="00256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951" w:rsidRDefault="00256E37" w:rsidP="00256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E37">
        <w:rPr>
          <w:rFonts w:ascii="Times New Roman" w:hAnsi="Times New Roman" w:cs="Times New Roman"/>
          <w:sz w:val="24"/>
          <w:szCs w:val="24"/>
        </w:rPr>
        <w:t>2</w:t>
      </w:r>
      <w:r w:rsidR="00BD5483">
        <w:rPr>
          <w:rFonts w:ascii="Times New Roman" w:hAnsi="Times New Roman" w:cs="Times New Roman"/>
          <w:sz w:val="24"/>
          <w:szCs w:val="24"/>
        </w:rPr>
        <w:t>1</w:t>
      </w:r>
      <w:r w:rsidRPr="00256E37">
        <w:rPr>
          <w:rFonts w:ascii="Times New Roman" w:hAnsi="Times New Roman" w:cs="Times New Roman"/>
          <w:sz w:val="24"/>
          <w:szCs w:val="24"/>
        </w:rPr>
        <w:t>. Assists teachers in the location of test preparation to use in the classroom.</w:t>
      </w:r>
    </w:p>
    <w:p w:rsidR="0060209A" w:rsidRDefault="0060209A" w:rsidP="00256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09A" w:rsidRDefault="0060209A" w:rsidP="00256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Provides crisis intervention counseling and preventative counseling as requested and upon referral.</w:t>
      </w:r>
    </w:p>
    <w:p w:rsidR="0060209A" w:rsidRDefault="0060209A" w:rsidP="00256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09A" w:rsidRDefault="0060209A" w:rsidP="00256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Provides conflict resolution as a method of behavior intervention when dealing with discipline of conflicts such as fights and bullying.</w:t>
      </w:r>
    </w:p>
    <w:p w:rsidR="00BD5483" w:rsidRDefault="00BD5483" w:rsidP="00256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483" w:rsidRDefault="00BD5483" w:rsidP="00BD54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60209A">
        <w:rPr>
          <w:sz w:val="23"/>
          <w:szCs w:val="23"/>
        </w:rPr>
        <w:t>4</w:t>
      </w:r>
      <w:r>
        <w:rPr>
          <w:sz w:val="23"/>
          <w:szCs w:val="23"/>
        </w:rPr>
        <w:t xml:space="preserve">. Performs any other duties as assigned by the principal. </w:t>
      </w:r>
    </w:p>
    <w:p w:rsidR="00BD5483" w:rsidRPr="00256E37" w:rsidRDefault="00BD5483" w:rsidP="00256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5483" w:rsidRPr="00256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B3562"/>
    <w:multiLevelType w:val="hybridMultilevel"/>
    <w:tmpl w:val="BDD4F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37"/>
    <w:rsid w:val="00086996"/>
    <w:rsid w:val="000E5E8C"/>
    <w:rsid w:val="00193FE3"/>
    <w:rsid w:val="001C2081"/>
    <w:rsid w:val="00256E37"/>
    <w:rsid w:val="0060209A"/>
    <w:rsid w:val="009E73FF"/>
    <w:rsid w:val="00BD5483"/>
    <w:rsid w:val="00F7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6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6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tcheatham</dc:creator>
  <cp:keywords/>
  <dc:description/>
  <cp:lastModifiedBy>Trina Cheatham</cp:lastModifiedBy>
  <cp:revision>6</cp:revision>
  <dcterms:created xsi:type="dcterms:W3CDTF">2012-03-28T20:47:00Z</dcterms:created>
  <dcterms:modified xsi:type="dcterms:W3CDTF">2013-02-21T20:07:00Z</dcterms:modified>
</cp:coreProperties>
</file>